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BF40" w14:textId="5C11685F" w:rsidR="00676770" w:rsidRDefault="00676770"/>
    <w:tbl>
      <w:tblPr>
        <w:tblStyle w:val="TableNormal"/>
        <w:tblW w:w="18579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118"/>
        <w:gridCol w:w="3119"/>
        <w:gridCol w:w="2126"/>
        <w:gridCol w:w="1985"/>
        <w:gridCol w:w="3118"/>
      </w:tblGrid>
      <w:tr w:rsidR="00676770" w:rsidRPr="00484FC6" w14:paraId="47725D21" w14:textId="77777777" w:rsidTr="006C0EFE">
        <w:trPr>
          <w:trHeight w:val="725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118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118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51616E" w:rsidRPr="00484FC6" w14:paraId="38567662" w14:textId="77777777" w:rsidTr="006C0EFE">
        <w:trPr>
          <w:trHeight w:val="1633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E8C0039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DB5FA5" w14:textId="62A006F2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2022-99468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6841536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7950F1EA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E2E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7A195A9" w14:textId="38750B2F" w:rsidR="0051616E" w:rsidRPr="004124F8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616E">
              <w:rPr>
                <w:rFonts w:ascii="Arial" w:hAnsi="Arial" w:cs="Arial"/>
                <w:sz w:val="20"/>
                <w:szCs w:val="20"/>
                <w:lang w:val="es-CO"/>
              </w:rPr>
              <w:t>CIELOS RASOS Y DIVISIONES S.A.S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F744A4" w14:textId="405BB446" w:rsidR="0051616E" w:rsidRPr="004124F8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616E">
              <w:rPr>
                <w:rFonts w:ascii="Arial" w:hAnsi="Arial" w:cs="Arial"/>
                <w:sz w:val="20"/>
                <w:szCs w:val="20"/>
                <w:lang w:val="es-CO"/>
              </w:rPr>
              <w:t>HUNTER DOUGLAS DE COLOMBIA S.A.S.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8EC2F74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3FCE93BE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VEINTE (20) DE ENERO DE DOS MIL VEINTITRÉS (2023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EB59729" w14:textId="77777777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7091BC5" w14:textId="77777777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537B06EB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VEINTICUATRO (24) DE ENERO DE DOS MIL VEINTITRÉS (2023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B35D438" w14:textId="77777777" w:rsidR="0051616E" w:rsidRDefault="0051616E" w:rsidP="005161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B61A8" w14:textId="51C3E740" w:rsidR="0051616E" w:rsidRPr="00B06DF4" w:rsidRDefault="0051616E" w:rsidP="005161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DEL C.G.P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MEMORIAL RADICADO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 45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1724890" w14:textId="5C0576C3" w:rsidR="0051616E" w:rsidRPr="00484FC6" w:rsidRDefault="0051616E" w:rsidP="00516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16E" w:rsidRPr="00484FC6" w14:paraId="045BDE2D" w14:textId="77777777" w:rsidTr="006C0EFE">
        <w:trPr>
          <w:trHeight w:val="1633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FF02F4E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3C496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99511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8A091" w14:textId="77777777" w:rsidR="0051616E" w:rsidRPr="00484FC6" w:rsidRDefault="0051616E" w:rsidP="00516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717F8" w14:textId="50EF7338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1ECF6E5F" w14:textId="0310939A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2022-241236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885D3D3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1C05CB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9EDDC" w14:textId="1B1702CE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E2E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BB6BF00" w14:textId="6CD54936" w:rsidR="0051616E" w:rsidRPr="004F7F6C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616E">
              <w:rPr>
                <w:rFonts w:ascii="Arial" w:hAnsi="Arial" w:cs="Arial"/>
                <w:sz w:val="20"/>
                <w:szCs w:val="20"/>
                <w:lang w:val="es-CO"/>
              </w:rPr>
              <w:t>NUTRABIOTICS S.A.S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CCA580B" w14:textId="1E855516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616E">
              <w:rPr>
                <w:rFonts w:ascii="Arial" w:hAnsi="Arial" w:cs="Arial"/>
                <w:sz w:val="20"/>
                <w:szCs w:val="20"/>
                <w:lang w:val="es-CO"/>
              </w:rPr>
              <w:t>IBON NATURAL FITNESS S.A.S. e IBON YULIMA PALACIO OSORIO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6025FFBE" w14:textId="77777777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9A046D5" w14:textId="2FB60D05" w:rsidR="0051616E" w:rsidRPr="00484FC6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VEINTE (20) DE ENERO DE DOS MIL VEINTITRÉS (2023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69F5F41D" w14:textId="77777777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4CA32FF" w14:textId="19026EEB" w:rsidR="0051616E" w:rsidRDefault="0051616E" w:rsidP="0051616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VEINTICUATRO (24) DE ENERO DE DOS MIL VEINTITRÉS (2023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6F78E22" w14:textId="77777777" w:rsidR="0051616E" w:rsidRPr="00484FC6" w:rsidRDefault="0051616E" w:rsidP="00516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48E68" w14:textId="77777777" w:rsidR="0051616E" w:rsidRPr="00484FC6" w:rsidRDefault="0051616E" w:rsidP="00516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826BE" w14:textId="73B14C47" w:rsidR="0051616E" w:rsidRPr="00484FC6" w:rsidRDefault="0051616E" w:rsidP="005161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RECURSO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OBRANTE A CONSECUTIVO 31.</w:t>
            </w:r>
          </w:p>
          <w:p w14:paraId="7C131D66" w14:textId="77777777" w:rsidR="0051616E" w:rsidRPr="00484FC6" w:rsidRDefault="0051616E" w:rsidP="00516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074E54" w14:textId="31ED60A1" w:rsidR="00DB5E63" w:rsidRDefault="0051616E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2F04EBEA">
                <wp:simplePos x="0" y="0"/>
                <wp:positionH relativeFrom="page">
                  <wp:posOffset>381000</wp:posOffset>
                </wp:positionH>
                <wp:positionV relativeFrom="paragraph">
                  <wp:posOffset>204470</wp:posOffset>
                </wp:positionV>
                <wp:extent cx="11753850" cy="441325"/>
                <wp:effectExtent l="0" t="0" r="19050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0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365B2E31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4F7F6C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51616E">
                              <w:rPr>
                                <w:b/>
                                <w:sz w:val="18"/>
                              </w:rPr>
                              <w:t>9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 xml:space="preserve"> de enero de 2023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4F7F6C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51616E">
                              <w:rPr>
                                <w:b/>
                                <w:sz w:val="18"/>
                              </w:rPr>
                              <w:t>9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 xml:space="preserve"> de enero de </w:t>
                            </w:r>
                            <w:r w:rsidR="006C0EFE">
                              <w:rPr>
                                <w:b/>
                                <w:sz w:val="18"/>
                              </w:rPr>
                              <w:t xml:space="preserve">2023 </w:t>
                            </w:r>
                            <w:r w:rsidR="006C0EFE"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>a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pt;margin-top:16.1pt;width:925.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" filled="f" strokeweight="1pt">
                <v:textbox inset="0,0,0,0">
                  <w:txbxContent>
                    <w:p w14:paraId="7D68E4DE" w14:textId="365B2E31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4F7F6C">
                        <w:rPr>
                          <w:b/>
                          <w:sz w:val="18"/>
                        </w:rPr>
                        <w:t>1</w:t>
                      </w:r>
                      <w:r w:rsidR="0051616E">
                        <w:rPr>
                          <w:b/>
                          <w:sz w:val="18"/>
                        </w:rPr>
                        <w:t>9</w:t>
                      </w:r>
                      <w:r w:rsidR="001D0297">
                        <w:rPr>
                          <w:b/>
                          <w:sz w:val="18"/>
                        </w:rPr>
                        <w:t xml:space="preserve"> de enero de 2023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4F7F6C">
                        <w:rPr>
                          <w:b/>
                          <w:sz w:val="18"/>
                        </w:rPr>
                        <w:t>1</w:t>
                      </w:r>
                      <w:r w:rsidR="0051616E">
                        <w:rPr>
                          <w:b/>
                          <w:sz w:val="18"/>
                        </w:rPr>
                        <w:t>9</w:t>
                      </w:r>
                      <w:r w:rsidR="001D0297">
                        <w:rPr>
                          <w:b/>
                          <w:sz w:val="18"/>
                        </w:rPr>
                        <w:t xml:space="preserve"> de enero de </w:t>
                      </w:r>
                      <w:r w:rsidR="006C0EFE">
                        <w:rPr>
                          <w:b/>
                          <w:sz w:val="18"/>
                        </w:rPr>
                        <w:t xml:space="preserve">2023 </w:t>
                      </w:r>
                      <w:r w:rsidR="006C0EFE" w:rsidRPr="00AE0FD3">
                        <w:rPr>
                          <w:b/>
                          <w:sz w:val="18"/>
                          <w:lang w:val="es-ES"/>
                        </w:rPr>
                        <w:t>a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564596" w14:textId="01DA61FA" w:rsidR="00676770" w:rsidRDefault="00676770" w:rsidP="0006648C">
      <w:pPr>
        <w:jc w:val="both"/>
        <w:rPr>
          <w:rFonts w:ascii="Arial" w:hAnsi="Arial" w:cs="Arial"/>
        </w:rPr>
      </w:pPr>
    </w:p>
    <w:p w14:paraId="3BE81BDF" w14:textId="6F3DE3BE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3D4BA9D7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2C17" w14:textId="77777777" w:rsidR="00624296" w:rsidRDefault="00624296" w:rsidP="000966A5">
      <w:r>
        <w:separator/>
      </w:r>
    </w:p>
  </w:endnote>
  <w:endnote w:type="continuationSeparator" w:id="0">
    <w:p w14:paraId="6BE592CA" w14:textId="77777777" w:rsidR="00624296" w:rsidRDefault="00624296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77A9" w14:textId="77777777" w:rsidR="00624296" w:rsidRDefault="00624296" w:rsidP="000966A5">
      <w:r>
        <w:separator/>
      </w:r>
    </w:p>
  </w:footnote>
  <w:footnote w:type="continuationSeparator" w:id="0">
    <w:p w14:paraId="12CB2899" w14:textId="77777777" w:rsidR="00624296" w:rsidRDefault="00624296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467BF7CB" w:rsidR="000966A5" w:rsidRDefault="00000000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108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66576BCE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4F7F6C">
      <w:rPr>
        <w:rFonts w:ascii="Arial" w:hAnsi="Arial" w:cs="Arial"/>
        <w:b/>
        <w:w w:val="105"/>
      </w:rPr>
      <w:t xml:space="preserve"> 00</w:t>
    </w:r>
    <w:r w:rsidR="0051616E">
      <w:rPr>
        <w:rFonts w:ascii="Arial" w:hAnsi="Arial" w:cs="Arial"/>
        <w:b/>
        <w:w w:val="105"/>
      </w:rPr>
      <w:t>3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26C844DB" w:rsidR="000966A5" w:rsidRDefault="00000000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108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2432567">
    <w:abstractNumId w:val="1"/>
  </w:num>
  <w:num w:numId="2" w16cid:durableId="1232815232">
    <w:abstractNumId w:val="3"/>
  </w:num>
  <w:num w:numId="3" w16cid:durableId="238639106">
    <w:abstractNumId w:val="2"/>
  </w:num>
  <w:num w:numId="4" w16cid:durableId="1144618460">
    <w:abstractNumId w:val="4"/>
  </w:num>
  <w:num w:numId="5" w16cid:durableId="124205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6648C"/>
    <w:rsid w:val="000966A5"/>
    <w:rsid w:val="0011109A"/>
    <w:rsid w:val="00134727"/>
    <w:rsid w:val="00190F5E"/>
    <w:rsid w:val="001C01E7"/>
    <w:rsid w:val="001D0297"/>
    <w:rsid w:val="001F6914"/>
    <w:rsid w:val="00204B82"/>
    <w:rsid w:val="00215688"/>
    <w:rsid w:val="002245DE"/>
    <w:rsid w:val="00341232"/>
    <w:rsid w:val="00343C85"/>
    <w:rsid w:val="003842A0"/>
    <w:rsid w:val="003960EC"/>
    <w:rsid w:val="003A3B77"/>
    <w:rsid w:val="003D05F5"/>
    <w:rsid w:val="003D2795"/>
    <w:rsid w:val="003D7E78"/>
    <w:rsid w:val="003E7486"/>
    <w:rsid w:val="003F74FA"/>
    <w:rsid w:val="004124F8"/>
    <w:rsid w:val="0041562E"/>
    <w:rsid w:val="00462284"/>
    <w:rsid w:val="00466A7F"/>
    <w:rsid w:val="00484FC6"/>
    <w:rsid w:val="004E1DAB"/>
    <w:rsid w:val="004F6971"/>
    <w:rsid w:val="004F7F6C"/>
    <w:rsid w:val="004F7FD1"/>
    <w:rsid w:val="0051616E"/>
    <w:rsid w:val="00534D70"/>
    <w:rsid w:val="00577C5D"/>
    <w:rsid w:val="005E08CE"/>
    <w:rsid w:val="00624296"/>
    <w:rsid w:val="00641F5B"/>
    <w:rsid w:val="006511A2"/>
    <w:rsid w:val="00676770"/>
    <w:rsid w:val="006938D1"/>
    <w:rsid w:val="00694C79"/>
    <w:rsid w:val="006B739A"/>
    <w:rsid w:val="006C0EFE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0717E"/>
    <w:rsid w:val="00C228FB"/>
    <w:rsid w:val="00C8655D"/>
    <w:rsid w:val="00CA04B4"/>
    <w:rsid w:val="00CC3ED2"/>
    <w:rsid w:val="00D25151"/>
    <w:rsid w:val="00D56300"/>
    <w:rsid w:val="00D62307"/>
    <w:rsid w:val="00D82457"/>
    <w:rsid w:val="00DB5E63"/>
    <w:rsid w:val="00DD5223"/>
    <w:rsid w:val="00DE5EF7"/>
    <w:rsid w:val="00DF1A43"/>
    <w:rsid w:val="00E01E73"/>
    <w:rsid w:val="00E433DC"/>
    <w:rsid w:val="00E4797E"/>
    <w:rsid w:val="00E65303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6819F-0899-4D6A-98CE-752D97D4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2023-01-18T16:26:00Z</dcterms:created>
  <dcterms:modified xsi:type="dcterms:W3CDTF">2023-01-18T16:26:00Z</dcterms:modified>
</cp:coreProperties>
</file>